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770E56"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 xml:space="preserve">1 </w:t>
      </w:r>
      <w:r w:rsidR="00DC55CE" w:rsidRPr="00032E3D">
        <w:rPr>
          <w:rFonts w:ascii="Arial" w:hAnsi="Arial" w:cs="Arial"/>
          <w:b/>
        </w:rPr>
        <w:t xml:space="preserve">. </w:t>
      </w:r>
      <w:r w:rsidR="00AB2C81" w:rsidRPr="00032E3D">
        <w:rPr>
          <w:rFonts w:ascii="Arial" w:hAnsi="Arial" w:cs="Arial"/>
          <w:b/>
        </w:rPr>
        <w:t xml:space="preserve">JAVNI RAZPIS ZA UKREP </w:t>
      </w:r>
      <w:r>
        <w:rPr>
          <w:rFonts w:ascii="Arial" w:hAnsi="Arial" w:cs="Arial"/>
          <w:b/>
        </w:rPr>
        <w:t>PRODUKTIVNE NALOŽBE V KLASIČNO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946EAB">
            <w:pPr>
              <w:pStyle w:val="Naslov7"/>
              <w:rPr>
                <w:rFonts w:ascii="Arial" w:hAnsi="Arial" w:cs="Arial"/>
                <w:b w:val="0"/>
                <w:sz w:val="20"/>
                <w:szCs w:val="20"/>
              </w:rPr>
            </w:pPr>
            <w:r>
              <w:t xml:space="preserve">II.2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Povečanje konkurenčnosti in sposobnosti preživetja nosilcev dejavnosti akvakulture, vključno z izboljšanjem varnosti in delovnih pogojev, zlasti malih in srednjih podjetij</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02"/>
        <w:gridCol w:w="1941"/>
        <w:gridCol w:w="1306"/>
        <w:gridCol w:w="2441"/>
        <w:gridCol w:w="1395"/>
        <w:gridCol w:w="152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FB545B" w:rsidRPr="004912C3" w:rsidTr="00CE2237">
        <w:tc>
          <w:tcPr>
            <w:tcW w:w="0" w:type="auto"/>
            <w:tcBorders>
              <w:right w:val="single" w:sz="4" w:space="0" w:color="auto"/>
            </w:tcBorders>
          </w:tcPr>
          <w:p w:rsidR="00FB545B" w:rsidRPr="00757C9A" w:rsidRDefault="00FB545B" w:rsidP="00C533CC">
            <w:pPr>
              <w:rPr>
                <w:rFonts w:ascii="Arial" w:hAnsi="Arial" w:cs="Arial"/>
                <w:b/>
                <w:sz w:val="20"/>
                <w:szCs w:val="20"/>
              </w:rPr>
            </w:pPr>
            <w:r w:rsidRPr="00757C9A">
              <w:rPr>
                <w:rFonts w:ascii="Arial" w:hAnsi="Arial" w:cs="Arial"/>
                <w:b/>
                <w:sz w:val="20"/>
                <w:szCs w:val="20"/>
              </w:rPr>
              <w:t>2.1</w:t>
            </w:r>
          </w:p>
        </w:tc>
        <w:tc>
          <w:tcPr>
            <w:tcW w:w="0" w:type="auto"/>
            <w:tcBorders>
              <w:left w:val="single" w:sz="4" w:space="0" w:color="auto"/>
              <w:right w:val="single" w:sz="4" w:space="0" w:color="auto"/>
            </w:tcBorders>
          </w:tcPr>
          <w:p w:rsidR="00FB545B" w:rsidRPr="00757C9A" w:rsidRDefault="00FB545B" w:rsidP="00757C9A">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Sprememba obsega proizvodnje akvakulture</w:t>
            </w:r>
          </w:p>
        </w:tc>
        <w:tc>
          <w:tcPr>
            <w:tcW w:w="0" w:type="auto"/>
            <w:tcBorders>
              <w:left w:val="single" w:sz="4" w:space="0" w:color="auto"/>
              <w:right w:val="single" w:sz="4" w:space="0" w:color="auto"/>
            </w:tcBorders>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 tonah</w:t>
            </w:r>
          </w:p>
        </w:tc>
        <w:tc>
          <w:tcPr>
            <w:tcW w:w="2441" w:type="dxa"/>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VPIŠE UPRAVIČENEC</w:t>
            </w:r>
          </w:p>
        </w:tc>
        <w:tc>
          <w:tcPr>
            <w:tcW w:w="0" w:type="auto"/>
          </w:tcPr>
          <w:p w:rsidR="00FB545B" w:rsidRDefault="00FB545B" w:rsidP="00C533CC">
            <w:pPr>
              <w:rPr>
                <w:rFonts w:ascii="Arial" w:hAnsi="Arial" w:cs="Arial"/>
                <w:sz w:val="20"/>
                <w:szCs w:val="20"/>
              </w:rPr>
            </w:pPr>
          </w:p>
        </w:tc>
        <w:tc>
          <w:tcPr>
            <w:tcW w:w="0" w:type="auto"/>
          </w:tcPr>
          <w:p w:rsidR="00FB545B" w:rsidRDefault="00FB545B" w:rsidP="00DC30AB">
            <w:pPr>
              <w:rPr>
                <w:rFonts w:ascii="Arial" w:hAnsi="Arial" w:cs="Arial"/>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2.3</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2.8</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Ustvarjena delovna mesta v ekvivalentu polnega delovnega časa</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453BC4">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453BC4">
            <w:pPr>
              <w:rPr>
                <w:rFonts w:ascii="Arial" w:hAnsi="Arial" w:cs="Arial"/>
                <w:b/>
                <w:bCs/>
                <w:sz w:val="20"/>
                <w:szCs w:val="20"/>
              </w:rPr>
            </w:pPr>
          </w:p>
        </w:tc>
        <w:tc>
          <w:tcPr>
            <w:tcW w:w="0" w:type="auto"/>
          </w:tcPr>
          <w:p w:rsidR="00DC30AB" w:rsidRDefault="00DC30AB" w:rsidP="00453BC4">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2.9</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Ohranjena delovna mesta v ekvivalentu polnega delovnega časa</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2.10</w:t>
            </w:r>
          </w:p>
        </w:tc>
        <w:tc>
          <w:tcPr>
            <w:tcW w:w="0" w:type="auto"/>
            <w:tcBorders>
              <w:left w:val="single" w:sz="4" w:space="0" w:color="auto"/>
              <w:right w:val="single" w:sz="4" w:space="0" w:color="auto"/>
            </w:tcBorders>
          </w:tcPr>
          <w:p w:rsidR="00DC30AB" w:rsidRDefault="00DC30AB" w:rsidP="00453BC4">
            <w:pPr>
              <w:rPr>
                <w:rFonts w:ascii="Arial" w:hAnsi="Arial" w:cs="Arial"/>
                <w:b/>
                <w:sz w:val="20"/>
                <w:szCs w:val="20"/>
              </w:rPr>
            </w:pPr>
            <w:r>
              <w:rPr>
                <w:rFonts w:ascii="Arial" w:hAnsi="Arial" w:cs="Arial"/>
                <w:b/>
                <w:sz w:val="20"/>
                <w:szCs w:val="20"/>
              </w:rPr>
              <w:t>Skupna vrednost delovnih mest</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Socio-ekonomski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240"/>
        <w:gridCol w:w="3807"/>
        <w:gridCol w:w="2317"/>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757C9A" w:rsidRDefault="00757C9A">
      <w:pPr>
        <w:rPr>
          <w:rFonts w:ascii="Arial" w:hAnsi="Arial" w:cs="Arial"/>
          <w:b/>
          <w:bCs/>
          <w:sz w:val="20"/>
          <w:szCs w:val="20"/>
          <w:lang w:val="pl-PL"/>
        </w:rPr>
      </w:pPr>
    </w:p>
    <w:p w:rsidR="003660A2" w:rsidRDefault="003660A2" w:rsidP="003660A2">
      <w:pPr>
        <w:jc w:val="both"/>
        <w:rPr>
          <w:rFonts w:ascii="Arial" w:eastAsia="Calibri" w:hAnsi="Arial" w:cs="Arial"/>
          <w:sz w:val="20"/>
          <w:szCs w:val="20"/>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lastRenderedPageBreak/>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3660A2" w:rsidRDefault="003660A2" w:rsidP="003660A2">
      <w:pPr>
        <w:jc w:val="center"/>
        <w:rPr>
          <w:rFonts w:ascii="Arial" w:hAnsi="Arial" w:cs="Arial"/>
          <w:b/>
          <w:bCs/>
          <w:sz w:val="20"/>
          <w:szCs w:val="20"/>
          <w:u w:val="single"/>
        </w:rPr>
      </w:pPr>
    </w:p>
    <w:p w:rsidR="003660A2" w:rsidRDefault="003660A2" w:rsidP="003660A2">
      <w:pPr>
        <w:jc w:val="center"/>
        <w:rPr>
          <w:rFonts w:ascii="Arial" w:hAnsi="Arial" w:cs="Arial"/>
          <w:b/>
          <w:bCs/>
          <w:sz w:val="20"/>
          <w:szCs w:val="20"/>
          <w:u w:val="single"/>
        </w:rPr>
      </w:pPr>
    </w:p>
    <w:p w:rsidR="00E66754" w:rsidRDefault="00E66754">
      <w:pPr>
        <w:rPr>
          <w:rFonts w:ascii="Arial" w:hAnsi="Arial" w:cs="Arial"/>
          <w:b/>
          <w:bCs/>
          <w:sz w:val="20"/>
          <w:szCs w:val="20"/>
          <w:lang w:val="pl-PL"/>
        </w:rPr>
      </w:pPr>
      <w:r>
        <w:rPr>
          <w:rFonts w:ascii="Arial" w:hAnsi="Arial" w:cs="Arial"/>
          <w:b/>
          <w:bCs/>
          <w:sz w:val="20"/>
          <w:szCs w:val="20"/>
          <w:lang w:val="pl-PL"/>
        </w:rPr>
        <w:br w:type="page"/>
      </w:r>
    </w:p>
    <w:p w:rsidR="00E66754" w:rsidRDefault="00E66754" w:rsidP="00453BC4">
      <w:pPr>
        <w:rPr>
          <w:rFonts w:ascii="Arial" w:hAnsi="Arial" w:cs="Arial"/>
          <w:b/>
          <w:bCs/>
          <w:sz w:val="20"/>
          <w:szCs w:val="20"/>
          <w:lang w:val="pl-PL"/>
        </w:rPr>
      </w:pPr>
    </w:p>
    <w:p w:rsidR="00023322" w:rsidRDefault="00023322" w:rsidP="00453BC4">
      <w:pPr>
        <w:rPr>
          <w:rFonts w:ascii="Arial" w:hAnsi="Arial" w:cs="Arial"/>
          <w:b/>
          <w:bCs/>
          <w:sz w:val="20"/>
          <w:szCs w:val="20"/>
          <w:lang w:val="pl-PL"/>
        </w:rPr>
      </w:pPr>
    </w:p>
    <w:p w:rsidR="00023322" w:rsidRDefault="00023322" w:rsidP="00453BC4">
      <w:pPr>
        <w:rPr>
          <w:rFonts w:ascii="Arial" w:hAnsi="Arial" w:cs="Arial"/>
          <w:b/>
          <w:sz w:val="20"/>
          <w:szCs w:val="20"/>
          <w:lang w:val="pl-PL"/>
        </w:rPr>
      </w:pPr>
    </w:p>
    <w:p w:rsidR="00023322" w:rsidRDefault="00023322" w:rsidP="00453BC4">
      <w:pPr>
        <w:rPr>
          <w:rFonts w:ascii="Arial" w:hAnsi="Arial" w:cs="Arial"/>
          <w:b/>
          <w:sz w:val="20"/>
          <w:szCs w:val="20"/>
          <w:lang w:val="pl-PL"/>
        </w:rPr>
      </w:pPr>
    </w:p>
    <w:p w:rsidR="00023322" w:rsidRDefault="00023322" w:rsidP="00453BC4">
      <w:pPr>
        <w:rPr>
          <w:rFonts w:ascii="Arial" w:hAnsi="Arial" w:cs="Arial"/>
          <w:b/>
          <w:sz w:val="20"/>
          <w:szCs w:val="20"/>
          <w:lang w:val="pl-PL"/>
        </w:rPr>
      </w:pPr>
    </w:p>
    <w:p w:rsidR="00E0508B" w:rsidRPr="001C27E8" w:rsidRDefault="00E0508B" w:rsidP="00E0508B">
      <w:pPr>
        <w:ind w:left="568" w:hanging="284"/>
        <w:jc w:val="both"/>
        <w:rPr>
          <w:rFonts w:ascii="Arial" w:hAnsi="Arial" w:cs="Arial"/>
          <w:b/>
          <w:sz w:val="20"/>
          <w:szCs w:val="20"/>
        </w:rPr>
      </w:pPr>
      <w:r>
        <w:rPr>
          <w:rFonts w:ascii="Arial" w:hAnsi="Arial" w:cs="Arial"/>
          <w:b/>
          <w:sz w:val="20"/>
          <w:szCs w:val="20"/>
        </w:rPr>
        <w:t xml:space="preserve">IZJAVA </w:t>
      </w:r>
      <w:r w:rsidRPr="001C27E8">
        <w:rPr>
          <w:rFonts w:ascii="Arial" w:hAnsi="Arial" w:cs="Arial"/>
          <w:b/>
          <w:sz w:val="20"/>
          <w:szCs w:val="20"/>
        </w:rPr>
        <w:t>VLAGATELJA GLEDE IZPOLNJEVANJA POSEBNIH POGOJEV JAVNEGA RAZPISA</w:t>
      </w:r>
    </w:p>
    <w:p w:rsidR="00E0508B" w:rsidRPr="001C27E8" w:rsidRDefault="00E0508B" w:rsidP="00E0508B">
      <w:pPr>
        <w:ind w:left="284"/>
        <w:jc w:val="both"/>
        <w:rPr>
          <w:rFonts w:ascii="Arial" w:hAnsi="Arial" w:cs="Arial"/>
          <w:sz w:val="20"/>
          <w:szCs w:val="20"/>
        </w:rPr>
      </w:pPr>
    </w:p>
    <w:p w:rsidR="00E0508B" w:rsidRPr="001C27E8" w:rsidRDefault="00E0508B" w:rsidP="00E0508B">
      <w:pPr>
        <w:ind w:left="284"/>
        <w:jc w:val="both"/>
        <w:rPr>
          <w:rFonts w:ascii="Arial" w:hAnsi="Arial" w:cs="Arial"/>
          <w:b/>
          <w:sz w:val="20"/>
          <w:szCs w:val="20"/>
        </w:rPr>
      </w:pPr>
    </w:p>
    <w:p w:rsidR="00E0508B" w:rsidRPr="001C27E8" w:rsidRDefault="00E0508B" w:rsidP="00E0508B">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rsidR="00E0508B" w:rsidRPr="001C27E8" w:rsidRDefault="00E0508B" w:rsidP="00E0508B">
      <w:pPr>
        <w:ind w:left="284"/>
        <w:jc w:val="both"/>
        <w:rPr>
          <w:rFonts w:ascii="Arial" w:hAnsi="Arial" w:cs="Arial"/>
          <w:b/>
          <w:sz w:val="20"/>
          <w:szCs w:val="20"/>
        </w:rPr>
      </w:pPr>
    </w:p>
    <w:p w:rsidR="00E0508B" w:rsidRPr="001C27E8" w:rsidRDefault="00E0508B" w:rsidP="00E0508B">
      <w:pPr>
        <w:ind w:left="284"/>
        <w:jc w:val="both"/>
        <w:rPr>
          <w:rFonts w:ascii="Arial" w:hAnsi="Arial" w:cs="Arial"/>
          <w:b/>
          <w:sz w:val="20"/>
          <w:szCs w:val="20"/>
        </w:rPr>
      </w:pPr>
    </w:p>
    <w:p w:rsidR="00E0508B" w:rsidRPr="001C27E8" w:rsidRDefault="00E0508B" w:rsidP="00E0508B">
      <w:pPr>
        <w:ind w:left="284"/>
        <w:jc w:val="both"/>
        <w:rPr>
          <w:rFonts w:ascii="Arial" w:hAnsi="Arial" w:cs="Arial"/>
          <w:sz w:val="20"/>
          <w:szCs w:val="20"/>
        </w:rPr>
      </w:pPr>
    </w:p>
    <w:p w:rsidR="00E0508B" w:rsidRPr="001C27E8" w:rsidRDefault="00E0508B" w:rsidP="00E0508B">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E0508B" w:rsidRPr="001C27E8" w:rsidRDefault="00E0508B" w:rsidP="00E0508B">
      <w:pPr>
        <w:ind w:left="284"/>
        <w:jc w:val="both"/>
        <w:rPr>
          <w:rFonts w:ascii="Arial" w:hAnsi="Arial" w:cs="Arial"/>
          <w:sz w:val="20"/>
          <w:szCs w:val="20"/>
        </w:rPr>
      </w:pPr>
    </w:p>
    <w:p w:rsidR="00E0508B" w:rsidRPr="001C27E8" w:rsidRDefault="00E0508B" w:rsidP="00E0508B">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E0508B" w:rsidRPr="001C27E8" w:rsidRDefault="00E0508B" w:rsidP="00E0508B">
      <w:pPr>
        <w:ind w:left="284"/>
        <w:jc w:val="both"/>
        <w:rPr>
          <w:rFonts w:ascii="Arial" w:hAnsi="Arial" w:cs="Arial"/>
          <w:sz w:val="20"/>
          <w:szCs w:val="20"/>
        </w:rPr>
      </w:pPr>
    </w:p>
    <w:p w:rsidR="00E0508B" w:rsidRPr="001C27E8" w:rsidRDefault="00E0508B" w:rsidP="00E0508B">
      <w:pPr>
        <w:ind w:left="284"/>
        <w:jc w:val="both"/>
        <w:rPr>
          <w:rFonts w:ascii="Arial" w:hAnsi="Arial" w:cs="Arial"/>
          <w:sz w:val="20"/>
          <w:szCs w:val="20"/>
        </w:rPr>
      </w:pPr>
      <w:r w:rsidRPr="001C27E8">
        <w:rPr>
          <w:rFonts w:ascii="Arial" w:hAnsi="Arial" w:cs="Arial"/>
          <w:sz w:val="20"/>
          <w:szCs w:val="20"/>
        </w:rPr>
        <w:t>Izjavljamo,</w:t>
      </w:r>
    </w:p>
    <w:p w:rsidR="00E0508B" w:rsidRPr="001C27E8" w:rsidRDefault="00E0508B" w:rsidP="00E0508B">
      <w:pPr>
        <w:ind w:left="284"/>
        <w:jc w:val="both"/>
        <w:rPr>
          <w:rFonts w:ascii="Arial" w:hAnsi="Arial" w:cs="Arial"/>
          <w:sz w:val="20"/>
          <w:szCs w:val="20"/>
        </w:rPr>
      </w:pPr>
    </w:p>
    <w:p w:rsidR="00E0508B" w:rsidRPr="00FE1AAE" w:rsidRDefault="00E0508B" w:rsidP="00E0508B">
      <w:pPr>
        <w:jc w:val="both"/>
        <w:rPr>
          <w:rFonts w:ascii="Arial" w:eastAsia="Calibri" w:hAnsi="Arial" w:cs="Arial"/>
          <w:sz w:val="20"/>
          <w:szCs w:val="20"/>
        </w:rPr>
      </w:pPr>
      <w:r w:rsidRPr="001C27E8">
        <w:rPr>
          <w:rFonts w:ascii="Arial" w:hAnsi="Arial" w:cs="Arial"/>
          <w:sz w:val="20"/>
          <w:szCs w:val="20"/>
        </w:rPr>
        <w:t>– da nismo pravnomočno obsojeni za kazniva dejanje zoper okolje, prostor in naravo iz 332., 334. in 344. člena Kazenskega zakonika (Uradni list RS, št. 50/12 – uradno prečiščeno besedilo, 6/16 – popr., 54/15 in 38/16)</w:t>
      </w:r>
      <w:r>
        <w:rPr>
          <w:rFonts w:ascii="Arial" w:hAnsi="Arial" w:cs="Arial"/>
          <w:sz w:val="20"/>
          <w:szCs w:val="20"/>
        </w:rPr>
        <w:t xml:space="preserve">. </w:t>
      </w:r>
    </w:p>
    <w:p w:rsidR="00E0508B" w:rsidRPr="001C27E8" w:rsidRDefault="00E0508B" w:rsidP="00E0508B">
      <w:pPr>
        <w:ind w:left="454" w:hanging="170"/>
        <w:jc w:val="both"/>
        <w:rPr>
          <w:rFonts w:ascii="Arial" w:hAnsi="Arial" w:cs="Arial"/>
          <w:sz w:val="20"/>
          <w:szCs w:val="20"/>
        </w:rPr>
      </w:pPr>
    </w:p>
    <w:p w:rsidR="00E0508B" w:rsidRPr="001C27E8" w:rsidRDefault="00E0508B" w:rsidP="00E0508B">
      <w:pPr>
        <w:ind w:left="454" w:hanging="170"/>
        <w:jc w:val="both"/>
        <w:rPr>
          <w:rFonts w:ascii="Arial" w:hAnsi="Arial" w:cs="Arial"/>
          <w:sz w:val="20"/>
          <w:szCs w:val="20"/>
        </w:rPr>
      </w:pPr>
    </w:p>
    <w:p w:rsidR="00E0508B" w:rsidRPr="001C27E8" w:rsidRDefault="00E0508B" w:rsidP="00E0508B">
      <w:pPr>
        <w:ind w:left="454" w:hanging="170"/>
        <w:jc w:val="both"/>
        <w:rPr>
          <w:rFonts w:ascii="Arial" w:hAnsi="Arial" w:cs="Arial"/>
          <w:sz w:val="20"/>
          <w:szCs w:val="20"/>
        </w:rPr>
      </w:pPr>
    </w:p>
    <w:p w:rsidR="00E0508B" w:rsidRPr="001C27E8" w:rsidRDefault="00E0508B" w:rsidP="00E0508B">
      <w:pPr>
        <w:ind w:left="454" w:hanging="170"/>
        <w:jc w:val="both"/>
        <w:rPr>
          <w:rFonts w:ascii="Arial" w:hAnsi="Arial" w:cs="Arial"/>
          <w:sz w:val="20"/>
          <w:szCs w:val="20"/>
        </w:rPr>
      </w:pPr>
    </w:p>
    <w:p w:rsidR="00E0508B" w:rsidRPr="001C27E8" w:rsidRDefault="00E0508B" w:rsidP="00E0508B">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0508B" w:rsidRPr="001C27E8" w:rsidTr="00D73A85">
        <w:tc>
          <w:tcPr>
            <w:tcW w:w="3588" w:type="dxa"/>
          </w:tcPr>
          <w:p w:rsidR="00E0508B" w:rsidRPr="001C27E8" w:rsidRDefault="00E0508B" w:rsidP="00D73A85">
            <w:pPr>
              <w:spacing w:after="172"/>
              <w:ind w:left="309"/>
              <w:rPr>
                <w:rFonts w:ascii="Arial" w:hAnsi="Arial" w:cs="Arial"/>
                <w:b/>
                <w:sz w:val="20"/>
                <w:szCs w:val="20"/>
              </w:rPr>
            </w:pPr>
          </w:p>
          <w:p w:rsidR="00E0508B" w:rsidRPr="001C27E8" w:rsidRDefault="00E0508B"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E0508B" w:rsidRPr="001C27E8" w:rsidRDefault="00E0508B" w:rsidP="00D73A85">
            <w:pPr>
              <w:spacing w:after="172"/>
              <w:ind w:left="309"/>
              <w:rPr>
                <w:rFonts w:ascii="Arial" w:hAnsi="Arial" w:cs="Arial"/>
                <w:b/>
                <w:sz w:val="20"/>
                <w:szCs w:val="20"/>
              </w:rPr>
            </w:pPr>
          </w:p>
          <w:p w:rsidR="00E0508B" w:rsidRPr="001C27E8" w:rsidRDefault="00E0508B" w:rsidP="00D73A85">
            <w:pPr>
              <w:spacing w:after="172"/>
              <w:ind w:left="309"/>
              <w:rPr>
                <w:rFonts w:ascii="Arial" w:hAnsi="Arial" w:cs="Arial"/>
                <w:b/>
                <w:sz w:val="20"/>
                <w:szCs w:val="20"/>
              </w:rPr>
            </w:pPr>
          </w:p>
          <w:p w:rsidR="00E0508B" w:rsidRPr="001C27E8" w:rsidRDefault="00E0508B" w:rsidP="00D73A85">
            <w:pPr>
              <w:spacing w:after="172"/>
              <w:ind w:left="309"/>
              <w:rPr>
                <w:rFonts w:ascii="Arial" w:hAnsi="Arial" w:cs="Arial"/>
                <w:bCs/>
                <w:sz w:val="20"/>
                <w:szCs w:val="20"/>
              </w:rPr>
            </w:pPr>
            <w:r w:rsidRPr="001C27E8">
              <w:rPr>
                <w:rFonts w:ascii="Arial" w:hAnsi="Arial" w:cs="Arial"/>
                <w:bCs/>
                <w:sz w:val="20"/>
                <w:szCs w:val="20"/>
              </w:rPr>
              <w:t>žig</w:t>
            </w:r>
          </w:p>
          <w:p w:rsidR="00E0508B" w:rsidRPr="001C27E8" w:rsidRDefault="00E0508B"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E0508B" w:rsidRPr="001C27E8" w:rsidRDefault="00E0508B" w:rsidP="00D73A85">
            <w:pPr>
              <w:spacing w:after="172"/>
              <w:rPr>
                <w:rFonts w:ascii="Arial" w:hAnsi="Arial" w:cs="Arial"/>
                <w:sz w:val="20"/>
                <w:szCs w:val="20"/>
              </w:rPr>
            </w:pPr>
            <w:r w:rsidRPr="001C27E8">
              <w:rPr>
                <w:rFonts w:ascii="Arial" w:hAnsi="Arial" w:cs="Arial"/>
                <w:sz w:val="20"/>
                <w:szCs w:val="20"/>
              </w:rPr>
              <w:t xml:space="preserve">             Ime in priimek: </w:t>
            </w:r>
          </w:p>
          <w:p w:rsidR="00E0508B" w:rsidRPr="001C27E8" w:rsidRDefault="00E0508B"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E0508B" w:rsidRPr="001C27E8" w:rsidRDefault="00E0508B" w:rsidP="00D73A85">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E0508B" w:rsidRPr="001C27E8" w:rsidRDefault="00E0508B" w:rsidP="00E0508B">
      <w:pPr>
        <w:jc w:val="center"/>
        <w:rPr>
          <w:rFonts w:ascii="Arial" w:hAnsi="Arial" w:cs="Arial"/>
          <w:b/>
          <w:bCs/>
          <w:sz w:val="20"/>
          <w:szCs w:val="20"/>
        </w:rPr>
      </w:pPr>
    </w:p>
    <w:p w:rsidR="00E0508B" w:rsidRPr="001C27E8" w:rsidRDefault="00E0508B" w:rsidP="00E0508B">
      <w:pPr>
        <w:jc w:val="center"/>
        <w:rPr>
          <w:rFonts w:ascii="Arial" w:hAnsi="Arial" w:cs="Arial"/>
          <w:b/>
          <w:bCs/>
          <w:sz w:val="20"/>
          <w:szCs w:val="20"/>
          <w:u w:val="single"/>
        </w:rPr>
      </w:pPr>
    </w:p>
    <w:p w:rsidR="00E0508B" w:rsidRPr="001C27E8" w:rsidRDefault="00E0508B" w:rsidP="00E0508B">
      <w:pPr>
        <w:jc w:val="center"/>
        <w:rPr>
          <w:rFonts w:ascii="Arial" w:hAnsi="Arial" w:cs="Arial"/>
          <w:b/>
          <w:bCs/>
          <w:sz w:val="20"/>
          <w:szCs w:val="20"/>
          <w:u w:val="single"/>
        </w:rPr>
      </w:pPr>
    </w:p>
    <w:p w:rsidR="00023322" w:rsidRDefault="00023322" w:rsidP="00453BC4">
      <w:pPr>
        <w:rPr>
          <w:rFonts w:ascii="Arial" w:hAnsi="Arial" w:cs="Arial"/>
          <w:b/>
          <w:sz w:val="20"/>
          <w:szCs w:val="20"/>
          <w:lang w:val="pl-PL"/>
        </w:rPr>
      </w:pPr>
    </w:p>
    <w:p w:rsidR="00E0508B" w:rsidRDefault="00E0508B">
      <w:pPr>
        <w:rPr>
          <w:rFonts w:ascii="Arial" w:hAnsi="Arial" w:cs="Arial"/>
          <w:b/>
          <w:bCs/>
          <w:sz w:val="20"/>
          <w:szCs w:val="20"/>
        </w:rPr>
      </w:pPr>
      <w:r>
        <w:rPr>
          <w:rFonts w:ascii="Arial" w:hAnsi="Arial" w:cs="Arial"/>
          <w:b/>
          <w:bCs/>
          <w:sz w:val="20"/>
          <w:szCs w:val="20"/>
        </w:rPr>
        <w:br w:type="page"/>
      </w: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lastRenderedPageBreak/>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B16C27">
              <w:rPr>
                <w:sz w:val="20"/>
                <w:szCs w:val="20"/>
              </w:rPr>
            </w:r>
            <w:r w:rsidR="00B16C27">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B16C27">
              <w:rPr>
                <w:sz w:val="20"/>
                <w:szCs w:val="20"/>
              </w:rPr>
            </w:r>
            <w:r w:rsidR="00B16C27">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2A7C69" w:rsidRPr="001C27E8" w:rsidRDefault="002A7C69" w:rsidP="002A7C69">
      <w:pPr>
        <w:rPr>
          <w:rFonts w:ascii="Arial" w:hAnsi="Arial" w:cs="Arial"/>
          <w:b/>
          <w:sz w:val="20"/>
          <w:szCs w:val="20"/>
        </w:rPr>
      </w:pPr>
      <w:r w:rsidRPr="001C27E8">
        <w:rPr>
          <w:rFonts w:ascii="Arial" w:hAnsi="Arial" w:cs="Arial"/>
          <w:b/>
          <w:sz w:val="20"/>
          <w:szCs w:val="20"/>
          <w:lang w:val="pl-PL"/>
        </w:rPr>
        <w:br w:type="page"/>
      </w:r>
    </w:p>
    <w:p w:rsidR="00C7125D" w:rsidRPr="00023322" w:rsidRDefault="00C7125D" w:rsidP="00023322">
      <w:pPr>
        <w:rPr>
          <w:rFonts w:ascii="Arial" w:hAnsi="Arial" w:cs="Arial"/>
          <w:b/>
          <w:sz w:val="20"/>
          <w:szCs w:val="20"/>
          <w:lang w:val="pl-PL"/>
        </w:rPr>
      </w:pPr>
    </w:p>
    <w:sectPr w:rsidR="00C7125D" w:rsidRPr="00023322"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C27" w:rsidRDefault="00B16C27">
      <w:r>
        <w:separator/>
      </w:r>
    </w:p>
  </w:endnote>
  <w:endnote w:type="continuationSeparator" w:id="0">
    <w:p w:rsidR="00B16C27" w:rsidRDefault="00B1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847F3E">
      <w:rPr>
        <w:rStyle w:val="tevilkastrani"/>
        <w:noProof/>
      </w:rPr>
      <w:t>3</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C27" w:rsidRDefault="00B16C27">
      <w:r>
        <w:separator/>
      </w:r>
    </w:p>
  </w:footnote>
  <w:footnote w:type="continuationSeparator" w:id="0">
    <w:p w:rsidR="00B16C27" w:rsidRDefault="00B1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0EA"/>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47F3E"/>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52DE"/>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6C27"/>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96F59"/>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CA5"/>
    <w:rsid w:val="00D5701F"/>
    <w:rsid w:val="00D57370"/>
    <w:rsid w:val="00D57381"/>
    <w:rsid w:val="00D57668"/>
    <w:rsid w:val="00D60C19"/>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DFCD-7BAA-428D-905F-7341195D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736</Words>
  <Characters>4200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4927</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2017-02-13T12:20:00Z</cp:lastPrinted>
  <dcterms:created xsi:type="dcterms:W3CDTF">2017-06-06T13:27:00Z</dcterms:created>
  <dcterms:modified xsi:type="dcterms:W3CDTF">2017-06-06T13:27:00Z</dcterms:modified>
</cp:coreProperties>
</file>